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987E" w14:textId="677D0ACB" w:rsidR="00090DDC" w:rsidRPr="00090DDC" w:rsidRDefault="00090DDC" w:rsidP="00090DDC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3EBA2" wp14:editId="0F3D1F89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666750" cy="46672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CA59B" w14:textId="77777777" w:rsidR="00090DDC" w:rsidRPr="00C73F5C" w:rsidRDefault="00090DDC" w:rsidP="00090DD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EBA2" id="文字方塊 2" o:spid="_x0000_s1027" type="#_x0000_t202" style="position:absolute;margin-left:1.3pt;margin-top:-27.05pt;width:52.5pt;height:36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" fillcolor="white [3201]" stroked="f" strokeweight=".5pt">
                <v:textbox>
                  <w:txbxContent>
                    <w:p w14:paraId="0CDCA59B" w14:textId="77777777" w:rsidR="00090DDC" w:rsidRPr="00C73F5C" w:rsidRDefault="00090DDC" w:rsidP="00090DDC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0DDC">
        <w:rPr>
          <w:rFonts w:hint="eastAsia"/>
          <w:b/>
          <w:bCs/>
          <w:lang w:val="x-none"/>
        </w:rPr>
        <w:t>中五化學</w:t>
      </w:r>
      <w:r w:rsidRPr="00090DDC">
        <w:rPr>
          <w:rFonts w:hint="eastAsia"/>
          <w:b/>
          <w:bCs/>
          <w:lang w:val="x-none"/>
        </w:rPr>
        <w:t xml:space="preserve"> </w:t>
      </w:r>
      <w:r w:rsidRPr="00090DDC">
        <w:rPr>
          <w:rFonts w:hint="eastAsia"/>
          <w:b/>
          <w:bCs/>
          <w:lang w:val="x-none"/>
        </w:rPr>
        <w:t>熱力學</w:t>
      </w:r>
    </w:p>
    <w:p w14:paraId="6FB205E4" w14:textId="77777777" w:rsidR="00090DDC" w:rsidRDefault="00090DDC" w:rsidP="00090DDC">
      <w:pPr>
        <w:rPr>
          <w:b/>
          <w:bCs/>
          <w:lang w:val="x-none"/>
        </w:rPr>
      </w:pPr>
    </w:p>
    <w:p w14:paraId="1B990027" w14:textId="48D2D898" w:rsidR="00090DDC" w:rsidRPr="00090DDC" w:rsidRDefault="00090DDC" w:rsidP="00090DDC">
      <w:pPr>
        <w:rPr>
          <w:color w:val="FF0000"/>
          <w:lang w:val="x-none"/>
        </w:rPr>
      </w:pPr>
      <w:r w:rsidRPr="00090DDC">
        <w:rPr>
          <w:b/>
          <w:bCs/>
          <w:lang w:val="x-none"/>
        </w:rPr>
        <w:t>測定中和</w:t>
      </w:r>
      <w:proofErr w:type="gramStart"/>
      <w:r w:rsidRPr="00090DDC">
        <w:rPr>
          <w:b/>
          <w:bCs/>
          <w:lang w:val="x-none"/>
        </w:rPr>
        <w:t>焓</w:t>
      </w:r>
      <w:proofErr w:type="gramEnd"/>
      <w:r w:rsidRPr="00090DDC">
        <w:rPr>
          <w:b/>
          <w:bCs/>
          <w:lang w:val="x-none"/>
        </w:rPr>
        <w:t>變</w:t>
      </w:r>
      <w:r w:rsidRPr="00090DDC">
        <w:rPr>
          <w:rFonts w:hint="eastAsia"/>
          <w:b/>
          <w:bCs/>
          <w:lang w:val="x-none"/>
        </w:rPr>
        <w:t xml:space="preserve"> </w:t>
      </w:r>
      <w:r w:rsidRPr="00090DDC">
        <w:rPr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  <m:sup/>
        </m:sSubSup>
      </m:oMath>
      <w:r w:rsidRPr="00090DDC">
        <w:rPr>
          <w:rFonts w:hint="eastAsia"/>
          <w:b/>
          <w:bCs/>
          <w:lang w:val="x-none"/>
        </w:rPr>
        <w:t xml:space="preserve">  </w:t>
      </w:r>
    </w:p>
    <w:p w14:paraId="6F7D8BF1" w14:textId="77777777" w:rsidR="002A7074" w:rsidRPr="0016683E" w:rsidRDefault="002A7074" w:rsidP="002A7074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4B78AA27" wp14:editId="6F24785A">
            <wp:extent cx="2593919" cy="1696720"/>
            <wp:effectExtent l="0" t="0" r="0" b="5080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圖片 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849" cy="17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C577" w14:textId="77777777" w:rsidR="00090DDC" w:rsidRDefault="00090DDC" w:rsidP="002A7074">
      <w:pPr>
        <w:rPr>
          <w:lang w:val="x-none"/>
        </w:rPr>
      </w:pPr>
    </w:p>
    <w:p w14:paraId="3E6E82FA" w14:textId="64E71A7B" w:rsidR="002A7074" w:rsidRDefault="002A7074" w:rsidP="002A7074">
      <w:pPr>
        <w:rPr>
          <w:rFonts w:ascii="Cambria Math" w:hAnsi="Cambria Math" w:cs="Cambria Math"/>
          <w:lang w:val="x-none"/>
        </w:rPr>
      </w:pPr>
      <w:r>
        <w:rPr>
          <w:lang w:val="x-none"/>
        </w:rPr>
        <w:t>把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lang w:val="x-none"/>
        </w:rPr>
        <w:t xml:space="preserve">.5 </w:t>
      </w:r>
      <w:proofErr w:type="spellStart"/>
      <w:r>
        <w:rPr>
          <w:lang w:val="x-none"/>
        </w:rPr>
        <w:t>M</w:t>
      </w:r>
      <w:r>
        <w:rPr>
          <w:lang w:val="x-none"/>
        </w:rPr>
        <w:t>硝酸和</w:t>
      </w:r>
      <w:proofErr w:type="spellEnd"/>
      <w:r>
        <w:rPr>
          <w:lang w:val="x-none"/>
        </w:rPr>
        <w:t xml:space="preserve">20.0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rFonts w:ascii="Cambria Math" w:hAnsi="Cambria Math" w:cs="Cambria Math"/>
          <w:lang w:val="x-none"/>
        </w:rPr>
        <w:t xml:space="preserve">.5 </w:t>
      </w:r>
      <w:proofErr w:type="spellStart"/>
      <w:r>
        <w:rPr>
          <w:rFonts w:ascii="Cambria Math" w:hAnsi="Cambria Math" w:cs="Cambria Math"/>
          <w:lang w:val="x-none"/>
        </w:rPr>
        <w:t>M</w:t>
      </w:r>
      <w:r>
        <w:rPr>
          <w:rFonts w:ascii="Cambria Math" w:hAnsi="Cambria Math" w:cs="Cambria Math"/>
          <w:lang w:val="x-none"/>
        </w:rPr>
        <w:t>氫氧化鉀溶液在簡單</w:t>
      </w:r>
      <w:proofErr w:type="gramStart"/>
      <w:r>
        <w:rPr>
          <w:rFonts w:ascii="Cambria Math" w:hAnsi="Cambria Math" w:cs="Cambria Math"/>
          <w:lang w:val="x-none"/>
        </w:rPr>
        <w:t>量熱器</w:t>
      </w:r>
      <w:proofErr w:type="gramEnd"/>
      <w:r>
        <w:rPr>
          <w:rFonts w:ascii="Cambria Math" w:hAnsi="Cambria Math" w:cs="Cambria Math"/>
          <w:lang w:val="x-none"/>
        </w:rPr>
        <w:t>內混合後，反應混合物的溫度隨即上升了</w:t>
      </w:r>
      <w:proofErr w:type="spellEnd"/>
      <w:r>
        <w:rPr>
          <w:rFonts w:ascii="Cambria Math" w:hAnsi="Cambria Math" w:cs="Cambria Math" w:hint="eastAsia"/>
          <w:lang w:val="x-none"/>
        </w:rPr>
        <w:t>3</w:t>
      </w:r>
      <w:r>
        <w:rPr>
          <w:rFonts w:ascii="Cambria Math" w:hAnsi="Cambria Math" w:cs="Cambria Math"/>
          <w:lang w:val="x-none"/>
        </w:rPr>
        <w:t>.2</w:t>
      </w:r>
      <m:oMath>
        <m:r>
          <w:rPr>
            <w:rFonts w:ascii="Cambria Math" w:hAnsi="Cambria Math" w:cs="Cambria Math"/>
          </w:rPr>
          <m:t>℃</m:t>
        </m:r>
      </m:oMath>
      <w:r>
        <w:rPr>
          <w:rFonts w:ascii="Cambria Math" w:hAnsi="Cambria Math" w:cs="Cambria Math"/>
          <w:lang w:val="x-none"/>
        </w:rPr>
        <w:t>。</w:t>
      </w:r>
      <w:proofErr w:type="gramStart"/>
      <w:r>
        <w:rPr>
          <w:rFonts w:ascii="Cambria Math" w:hAnsi="Cambria Math" w:cs="Cambria Math"/>
          <w:lang w:val="x-none"/>
        </w:rPr>
        <w:t>計算稀</w:t>
      </w:r>
      <w:proofErr w:type="gramEnd"/>
      <w:r>
        <w:rPr>
          <w:rFonts w:ascii="Cambria Math" w:hAnsi="Cambria Math" w:cs="Cambria Math"/>
          <w:lang w:val="x-none"/>
        </w:rPr>
        <w:t>硝酸與氫氧化鉀溶液反應的中和</w:t>
      </w:r>
      <w:proofErr w:type="gramStart"/>
      <w:r>
        <w:rPr>
          <w:rFonts w:ascii="Cambria Math" w:hAnsi="Cambria Math" w:cs="Cambria Math"/>
          <w:lang w:val="x-none"/>
        </w:rPr>
        <w:t>焓</w:t>
      </w:r>
      <w:proofErr w:type="gramEnd"/>
      <w:r>
        <w:rPr>
          <w:rFonts w:ascii="Cambria Math" w:hAnsi="Cambria Math" w:cs="Cambria Math"/>
          <w:lang w:val="x-none"/>
        </w:rPr>
        <w:t>變。</w:t>
      </w:r>
    </w:p>
    <w:p w14:paraId="30A39659" w14:textId="77777777" w:rsidR="002A7074" w:rsidRDefault="002A7074" w:rsidP="002A7074">
      <w:r>
        <w:rPr>
          <w:rFonts w:ascii="Cambria Math" w:hAnsi="Cambria Math" w:cs="Cambria Math"/>
          <w:lang w:val="x-none"/>
        </w:rPr>
        <w:t>(</w:t>
      </w:r>
      <w:r>
        <w:rPr>
          <w:rFonts w:ascii="Cambria Math" w:hAnsi="Cambria Math" w:cs="Cambria Math"/>
          <w:lang w:val="x-none"/>
        </w:rPr>
        <w:t>假設反應混合物的比熱容和密度與水相同，分別為</w:t>
      </w:r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0ECBB2E5" w14:textId="3D4F6DDD" w:rsidR="002A7074" w:rsidRDefault="002A7074" w:rsidP="002A7074">
      <w:pPr>
        <w:widowControl/>
      </w:pPr>
    </w:p>
    <w:sectPr w:rsidR="002A7074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91E35" w14:textId="77777777" w:rsidR="00EA35EF" w:rsidRDefault="00EA35EF" w:rsidP="00A47C91">
      <w:r>
        <w:separator/>
      </w:r>
    </w:p>
  </w:endnote>
  <w:endnote w:type="continuationSeparator" w:id="0">
    <w:p w14:paraId="214813C6" w14:textId="77777777" w:rsidR="00EA35EF" w:rsidRDefault="00EA35EF" w:rsidP="00A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2532B" w14:textId="77777777" w:rsidR="00EA35EF" w:rsidRDefault="00EA35EF" w:rsidP="00A47C91">
      <w:r>
        <w:separator/>
      </w:r>
    </w:p>
  </w:footnote>
  <w:footnote w:type="continuationSeparator" w:id="0">
    <w:p w14:paraId="15691C51" w14:textId="77777777" w:rsidR="00EA35EF" w:rsidRDefault="00EA35EF" w:rsidP="00A4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74"/>
    <w:rsid w:val="0003161E"/>
    <w:rsid w:val="00090DDC"/>
    <w:rsid w:val="00092BE5"/>
    <w:rsid w:val="002A7074"/>
    <w:rsid w:val="004E2B2A"/>
    <w:rsid w:val="00A47C91"/>
    <w:rsid w:val="00BC18E7"/>
    <w:rsid w:val="00C51A72"/>
    <w:rsid w:val="00EA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2A74"/>
  <w15:chartTrackingRefBased/>
  <w15:docId w15:val="{D18D584C-6122-4BF7-803B-A382725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74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A47C91"/>
    <w:rPr>
      <w:kern w:val="2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A47C91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2021-03-28T06:18:00Z</dcterms:created>
  <dcterms:modified xsi:type="dcterms:W3CDTF">2021-03-28T06:56:00Z</dcterms:modified>
</cp:coreProperties>
</file>